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7"/>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339"/>
        <w:gridCol w:w="2250"/>
        <w:gridCol w:w="2160"/>
        <w:gridCol w:w="2250"/>
        <w:gridCol w:w="2070"/>
      </w:tblGrid>
      <w:tr w:rsidR="00A6153D" w:rsidTr="00A6153D">
        <w:tc>
          <w:tcPr>
            <w:tcW w:w="2089" w:type="dxa"/>
            <w:tcBorders>
              <w:bottom w:val="single" w:sz="4" w:space="0" w:color="auto"/>
            </w:tcBorders>
            <w:shd w:val="clear" w:color="auto" w:fill="A6A6A6"/>
          </w:tcPr>
          <w:p w:rsidR="00AE4B95" w:rsidRPr="00D05982" w:rsidRDefault="001A53DA" w:rsidP="00CB09F0">
            <w:pPr>
              <w:rPr>
                <w:rFonts w:ascii="Tahoma" w:hAnsi="Tahoma" w:cs="Tahoma"/>
              </w:rPr>
            </w:pPr>
            <w:proofErr w:type="spellStart"/>
            <w:r>
              <w:rPr>
                <w:rFonts w:ascii="Tahoma" w:hAnsi="Tahoma" w:cs="Tahoma"/>
              </w:rPr>
              <w:t>r</w:t>
            </w:r>
            <w:r w:rsidR="00AE4B95" w:rsidRPr="00D05982">
              <w:rPr>
                <w:rFonts w:ascii="Tahoma" w:hAnsi="Tahoma" w:cs="Tahoma"/>
              </w:rPr>
              <w:t>Daily</w:t>
            </w:r>
            <w:proofErr w:type="spellEnd"/>
            <w:r w:rsidR="00AE4B95" w:rsidRPr="00D05982">
              <w:rPr>
                <w:rFonts w:ascii="Tahoma" w:hAnsi="Tahoma" w:cs="Tahoma"/>
              </w:rPr>
              <w:t xml:space="preserve"> Agenda</w:t>
            </w:r>
          </w:p>
          <w:p w:rsidR="00AE4B95" w:rsidRPr="00D05982" w:rsidRDefault="00AE4B95" w:rsidP="00CB09F0">
            <w:pPr>
              <w:rPr>
                <w:rFonts w:ascii="Tahoma" w:hAnsi="Tahoma" w:cs="Tahoma"/>
              </w:rPr>
            </w:pPr>
          </w:p>
        </w:tc>
        <w:tc>
          <w:tcPr>
            <w:tcW w:w="2339" w:type="dxa"/>
            <w:shd w:val="clear" w:color="auto" w:fill="A6A6A6"/>
          </w:tcPr>
          <w:p w:rsidR="00AE4B95" w:rsidRPr="00D05982" w:rsidRDefault="00A6153D" w:rsidP="00CB09F0">
            <w:pPr>
              <w:rPr>
                <w:rFonts w:ascii="Tahoma" w:hAnsi="Tahoma" w:cs="Tahoma"/>
              </w:rPr>
            </w:pPr>
            <w:r>
              <w:rPr>
                <w:rFonts w:ascii="Tahoma" w:hAnsi="Tahoma" w:cs="Tahoma"/>
              </w:rPr>
              <w:t>Mon. 10-20</w:t>
            </w:r>
          </w:p>
        </w:tc>
        <w:tc>
          <w:tcPr>
            <w:tcW w:w="2250" w:type="dxa"/>
            <w:shd w:val="clear" w:color="auto" w:fill="A6A6A6"/>
          </w:tcPr>
          <w:p w:rsidR="00AE4B95" w:rsidRPr="00D05982" w:rsidRDefault="00A6153D" w:rsidP="00CB09F0">
            <w:pPr>
              <w:rPr>
                <w:rFonts w:ascii="Tahoma" w:hAnsi="Tahoma" w:cs="Tahoma"/>
              </w:rPr>
            </w:pPr>
            <w:r>
              <w:rPr>
                <w:rFonts w:ascii="Tahoma" w:hAnsi="Tahoma" w:cs="Tahoma"/>
              </w:rPr>
              <w:t>Tues. 10-21</w:t>
            </w:r>
          </w:p>
        </w:tc>
        <w:tc>
          <w:tcPr>
            <w:tcW w:w="2160" w:type="dxa"/>
            <w:shd w:val="clear" w:color="auto" w:fill="A6A6A6"/>
          </w:tcPr>
          <w:p w:rsidR="00AE4B95" w:rsidRPr="00D05982" w:rsidRDefault="00A6153D" w:rsidP="00CB09F0">
            <w:pPr>
              <w:rPr>
                <w:rFonts w:ascii="Tahoma" w:hAnsi="Tahoma" w:cs="Tahoma"/>
              </w:rPr>
            </w:pPr>
            <w:r>
              <w:rPr>
                <w:rFonts w:ascii="Tahoma" w:hAnsi="Tahoma" w:cs="Tahoma"/>
              </w:rPr>
              <w:t>Wed. 10-22</w:t>
            </w:r>
          </w:p>
        </w:tc>
        <w:tc>
          <w:tcPr>
            <w:tcW w:w="2250" w:type="dxa"/>
            <w:shd w:val="clear" w:color="auto" w:fill="A6A6A6"/>
          </w:tcPr>
          <w:p w:rsidR="00AE4B95" w:rsidRPr="00D05982" w:rsidRDefault="00A6153D" w:rsidP="00CB09F0">
            <w:pPr>
              <w:rPr>
                <w:rFonts w:ascii="Tahoma" w:hAnsi="Tahoma" w:cs="Tahoma"/>
              </w:rPr>
            </w:pPr>
            <w:r>
              <w:rPr>
                <w:rFonts w:ascii="Tahoma" w:hAnsi="Tahoma" w:cs="Tahoma"/>
              </w:rPr>
              <w:t>Thur. 10-23</w:t>
            </w:r>
          </w:p>
        </w:tc>
        <w:tc>
          <w:tcPr>
            <w:tcW w:w="2070" w:type="dxa"/>
            <w:shd w:val="clear" w:color="auto" w:fill="A6A6A6"/>
          </w:tcPr>
          <w:p w:rsidR="00AE4B95" w:rsidRPr="00D05982" w:rsidRDefault="00A6153D" w:rsidP="00CB09F0">
            <w:pPr>
              <w:rPr>
                <w:rFonts w:ascii="Tahoma" w:hAnsi="Tahoma" w:cs="Tahoma"/>
              </w:rPr>
            </w:pPr>
            <w:r>
              <w:rPr>
                <w:rFonts w:ascii="Tahoma" w:hAnsi="Tahoma" w:cs="Tahoma"/>
              </w:rPr>
              <w:t>Fri. 10-24</w:t>
            </w:r>
          </w:p>
        </w:tc>
      </w:tr>
      <w:tr w:rsidR="00A6153D" w:rsidTr="00A6153D">
        <w:tc>
          <w:tcPr>
            <w:tcW w:w="2089" w:type="dxa"/>
            <w:shd w:val="clear" w:color="auto" w:fill="A6A6A6"/>
          </w:tcPr>
          <w:p w:rsidR="00AE4B95" w:rsidRPr="00D05982" w:rsidRDefault="00AE4B95" w:rsidP="00CB09F0">
            <w:pPr>
              <w:rPr>
                <w:rFonts w:ascii="Tahoma" w:hAnsi="Tahoma" w:cs="Tahoma"/>
              </w:rPr>
            </w:pPr>
            <w:r w:rsidRPr="00D05982">
              <w:rPr>
                <w:rFonts w:ascii="Tahoma" w:hAnsi="Tahoma" w:cs="Tahoma"/>
              </w:rPr>
              <w:t>Essential Question</w:t>
            </w:r>
          </w:p>
          <w:p w:rsidR="00AE4B95" w:rsidRPr="00D05982" w:rsidRDefault="00AE4B95" w:rsidP="00CB09F0">
            <w:pPr>
              <w:rPr>
                <w:rFonts w:ascii="Tahoma" w:hAnsi="Tahoma" w:cs="Tahoma"/>
              </w:rPr>
            </w:pPr>
          </w:p>
          <w:p w:rsidR="00AE4B95" w:rsidRPr="00D05982" w:rsidRDefault="00AE4B95" w:rsidP="00CB09F0">
            <w:pPr>
              <w:rPr>
                <w:rFonts w:ascii="Tahoma" w:hAnsi="Tahoma" w:cs="Tahoma"/>
              </w:rPr>
            </w:pPr>
          </w:p>
          <w:p w:rsidR="00AE4B95" w:rsidRPr="00D05982" w:rsidRDefault="00AE4B95" w:rsidP="00CB09F0">
            <w:pPr>
              <w:rPr>
                <w:rFonts w:ascii="Tahoma" w:hAnsi="Tahoma" w:cs="Tahoma"/>
              </w:rPr>
            </w:pPr>
          </w:p>
        </w:tc>
        <w:tc>
          <w:tcPr>
            <w:tcW w:w="2339" w:type="dxa"/>
            <w:shd w:val="clear" w:color="auto" w:fill="auto"/>
          </w:tcPr>
          <w:p w:rsidR="00AE4B95" w:rsidRPr="00D05982" w:rsidRDefault="00AE4B95" w:rsidP="00CB09F0">
            <w:pPr>
              <w:rPr>
                <w:rFonts w:ascii="Tahoma" w:hAnsi="Tahoma" w:cs="Tahoma"/>
              </w:rPr>
            </w:pPr>
            <w:r>
              <w:rPr>
                <w:rFonts w:ascii="Tahoma" w:hAnsi="Tahoma" w:cs="Tahoma"/>
              </w:rPr>
              <w:t>How to track a natural disaster on the way, and advise populations as to what to do for best chance of survival</w:t>
            </w:r>
          </w:p>
        </w:tc>
        <w:tc>
          <w:tcPr>
            <w:tcW w:w="2250" w:type="dxa"/>
            <w:shd w:val="clear" w:color="auto" w:fill="auto"/>
          </w:tcPr>
          <w:p w:rsidR="00AE4B95" w:rsidRPr="00D05982" w:rsidRDefault="00A6153D" w:rsidP="00CB09F0">
            <w:pPr>
              <w:rPr>
                <w:rFonts w:ascii="Tahoma" w:hAnsi="Tahoma" w:cs="Tahoma"/>
              </w:rPr>
            </w:pPr>
            <w:r>
              <w:rPr>
                <w:rFonts w:ascii="Tahoma" w:hAnsi="Tahoma" w:cs="Tahoma"/>
              </w:rPr>
              <w:t xml:space="preserve">What do I already know about </w:t>
            </w:r>
            <w:r w:rsidR="00F867CA">
              <w:rPr>
                <w:rFonts w:ascii="Tahoma" w:hAnsi="Tahoma" w:cs="Tahoma"/>
              </w:rPr>
              <w:t>Human Impacts on the Environment?</w:t>
            </w:r>
          </w:p>
        </w:tc>
        <w:tc>
          <w:tcPr>
            <w:tcW w:w="2160" w:type="dxa"/>
            <w:shd w:val="clear" w:color="auto" w:fill="auto"/>
          </w:tcPr>
          <w:p w:rsidR="00AE4B95" w:rsidRPr="00D05982" w:rsidRDefault="00AE4B95" w:rsidP="00CB09F0">
            <w:pPr>
              <w:rPr>
                <w:rFonts w:ascii="Tahoma" w:hAnsi="Tahoma" w:cs="Tahoma"/>
              </w:rPr>
            </w:pPr>
          </w:p>
        </w:tc>
        <w:tc>
          <w:tcPr>
            <w:tcW w:w="2250" w:type="dxa"/>
            <w:shd w:val="clear" w:color="auto" w:fill="auto"/>
          </w:tcPr>
          <w:p w:rsidR="00AE4B95" w:rsidRPr="00D05982" w:rsidRDefault="00AE4B95" w:rsidP="00CB09F0">
            <w:pPr>
              <w:rPr>
                <w:rFonts w:ascii="Tahoma" w:hAnsi="Tahoma" w:cs="Tahoma"/>
              </w:rPr>
            </w:pPr>
          </w:p>
        </w:tc>
        <w:tc>
          <w:tcPr>
            <w:tcW w:w="2070" w:type="dxa"/>
            <w:shd w:val="clear" w:color="auto" w:fill="auto"/>
          </w:tcPr>
          <w:p w:rsidR="00AE4B95" w:rsidRPr="00D05982" w:rsidRDefault="00AE4B95" w:rsidP="00CB09F0">
            <w:pPr>
              <w:rPr>
                <w:rFonts w:ascii="Tahoma" w:hAnsi="Tahoma" w:cs="Tahoma"/>
              </w:rPr>
            </w:pPr>
          </w:p>
        </w:tc>
      </w:tr>
      <w:tr w:rsidR="00A6153D" w:rsidTr="00A6153D">
        <w:tc>
          <w:tcPr>
            <w:tcW w:w="2089" w:type="dxa"/>
            <w:shd w:val="clear" w:color="auto" w:fill="A6A6A6"/>
          </w:tcPr>
          <w:p w:rsidR="00AE4B95" w:rsidRPr="00D05982" w:rsidRDefault="00AE4B95" w:rsidP="00CB09F0">
            <w:pPr>
              <w:rPr>
                <w:rFonts w:ascii="Tahoma" w:hAnsi="Tahoma" w:cs="Tahoma"/>
              </w:rPr>
            </w:pPr>
            <w:r w:rsidRPr="00D05982">
              <w:rPr>
                <w:rFonts w:ascii="Tahoma" w:hAnsi="Tahoma" w:cs="Tahoma"/>
              </w:rPr>
              <w:t>Daily Learning Target</w:t>
            </w:r>
          </w:p>
          <w:p w:rsidR="00AE4B95" w:rsidRPr="00D05982" w:rsidRDefault="00AE4B95" w:rsidP="00CB09F0">
            <w:pPr>
              <w:rPr>
                <w:rFonts w:ascii="Tahoma" w:hAnsi="Tahoma" w:cs="Tahoma"/>
              </w:rPr>
            </w:pPr>
          </w:p>
          <w:p w:rsidR="00AE4B95" w:rsidRPr="00D05982" w:rsidRDefault="00AE4B95" w:rsidP="00CB09F0">
            <w:pPr>
              <w:rPr>
                <w:rFonts w:ascii="Tahoma" w:hAnsi="Tahoma" w:cs="Tahoma"/>
              </w:rPr>
            </w:pPr>
          </w:p>
          <w:p w:rsidR="00AE4B95" w:rsidRPr="00D05982" w:rsidRDefault="00AE4B95" w:rsidP="00CB09F0">
            <w:pPr>
              <w:rPr>
                <w:rFonts w:ascii="Tahoma" w:hAnsi="Tahoma" w:cs="Tahoma"/>
              </w:rPr>
            </w:pPr>
          </w:p>
        </w:tc>
        <w:tc>
          <w:tcPr>
            <w:tcW w:w="2339" w:type="dxa"/>
            <w:shd w:val="clear" w:color="auto" w:fill="auto"/>
          </w:tcPr>
          <w:p w:rsidR="00AE4B95" w:rsidRPr="00D05982" w:rsidRDefault="00AE4B95" w:rsidP="00CB09F0">
            <w:pPr>
              <w:rPr>
                <w:rFonts w:ascii="Tahoma" w:hAnsi="Tahoma" w:cs="Tahoma"/>
                <w:bCs/>
              </w:rPr>
            </w:pPr>
            <w:r>
              <w:rPr>
                <w:rFonts w:ascii="Tahoma" w:hAnsi="Tahoma" w:cs="Tahoma"/>
                <w:bCs/>
              </w:rPr>
              <w:t>I can analyze and interpret data on natural hazards (hurricane) to forecast future events and inform the public about data collected from technologies developed to mitigate the effects of the disaster on human populations.</w:t>
            </w:r>
          </w:p>
        </w:tc>
        <w:tc>
          <w:tcPr>
            <w:tcW w:w="2250" w:type="dxa"/>
            <w:shd w:val="clear" w:color="auto" w:fill="auto"/>
          </w:tcPr>
          <w:p w:rsidR="00AE4B95" w:rsidRPr="00D05982" w:rsidRDefault="001A53DA" w:rsidP="00CB09F0">
            <w:pPr>
              <w:rPr>
                <w:rFonts w:ascii="Tahoma" w:hAnsi="Tahoma" w:cs="Tahoma"/>
                <w:bCs/>
              </w:rPr>
            </w:pPr>
            <w:r>
              <w:rPr>
                <w:rFonts w:ascii="Tahoma" w:hAnsi="Tahoma" w:cs="Tahoma"/>
                <w:bCs/>
              </w:rPr>
              <w:t xml:space="preserve">I can demonstrate my knowledge of human impact on the environment.  (Pre assessment will provide indicators of content knowledge and inform instruction.) </w:t>
            </w:r>
          </w:p>
        </w:tc>
        <w:tc>
          <w:tcPr>
            <w:tcW w:w="2160" w:type="dxa"/>
            <w:shd w:val="clear" w:color="auto" w:fill="auto"/>
          </w:tcPr>
          <w:p w:rsidR="00AE4B95" w:rsidRPr="00D05982" w:rsidRDefault="00AE4B95" w:rsidP="00CB09F0">
            <w:pPr>
              <w:rPr>
                <w:rFonts w:ascii="Tahoma" w:hAnsi="Tahoma" w:cs="Tahoma"/>
                <w:bCs/>
              </w:rPr>
            </w:pPr>
          </w:p>
        </w:tc>
        <w:tc>
          <w:tcPr>
            <w:tcW w:w="2250" w:type="dxa"/>
            <w:shd w:val="clear" w:color="auto" w:fill="auto"/>
          </w:tcPr>
          <w:p w:rsidR="00AE4B95" w:rsidRPr="00D05982" w:rsidRDefault="00AE4B95" w:rsidP="00CB09F0">
            <w:pPr>
              <w:rPr>
                <w:rFonts w:ascii="Tahoma" w:hAnsi="Tahoma" w:cs="Tahoma"/>
                <w:bCs/>
              </w:rPr>
            </w:pPr>
          </w:p>
        </w:tc>
        <w:tc>
          <w:tcPr>
            <w:tcW w:w="2070" w:type="dxa"/>
            <w:shd w:val="clear" w:color="auto" w:fill="auto"/>
          </w:tcPr>
          <w:p w:rsidR="00AE4B95" w:rsidRPr="00D05982" w:rsidRDefault="00AE4B95" w:rsidP="00CB09F0">
            <w:pPr>
              <w:rPr>
                <w:rFonts w:ascii="Tahoma" w:hAnsi="Tahoma" w:cs="Tahoma"/>
                <w:b/>
              </w:rPr>
            </w:pPr>
          </w:p>
        </w:tc>
      </w:tr>
      <w:tr w:rsidR="00A6153D" w:rsidTr="00A6153D">
        <w:tc>
          <w:tcPr>
            <w:tcW w:w="2089" w:type="dxa"/>
            <w:shd w:val="clear" w:color="auto" w:fill="A6A6A6"/>
          </w:tcPr>
          <w:p w:rsidR="00AE4B95" w:rsidRPr="00D05982" w:rsidRDefault="00AE4B95" w:rsidP="00CB09F0">
            <w:pPr>
              <w:rPr>
                <w:rFonts w:ascii="Tahoma" w:hAnsi="Tahoma" w:cs="Tahoma"/>
              </w:rPr>
            </w:pPr>
            <w:r w:rsidRPr="00D05982">
              <w:rPr>
                <w:rFonts w:ascii="Tahoma" w:hAnsi="Tahoma" w:cs="Tahoma"/>
              </w:rPr>
              <w:t>Bell-ringer</w:t>
            </w:r>
          </w:p>
          <w:p w:rsidR="00AE4B95" w:rsidRPr="00D05982" w:rsidRDefault="00AE4B95" w:rsidP="00CB09F0">
            <w:pPr>
              <w:rPr>
                <w:rFonts w:ascii="Tahoma" w:hAnsi="Tahoma" w:cs="Tahoma"/>
              </w:rPr>
            </w:pPr>
          </w:p>
          <w:p w:rsidR="00AE4B95" w:rsidRPr="00D05982" w:rsidRDefault="00AE4B95" w:rsidP="00CB09F0">
            <w:pPr>
              <w:rPr>
                <w:rFonts w:ascii="Tahoma" w:hAnsi="Tahoma" w:cs="Tahoma"/>
              </w:rPr>
            </w:pPr>
          </w:p>
          <w:p w:rsidR="00AE4B95" w:rsidRPr="00D05982" w:rsidRDefault="00AE4B95" w:rsidP="00CB09F0">
            <w:pPr>
              <w:rPr>
                <w:rFonts w:ascii="Tahoma" w:hAnsi="Tahoma" w:cs="Tahoma"/>
              </w:rPr>
            </w:pPr>
          </w:p>
        </w:tc>
        <w:tc>
          <w:tcPr>
            <w:tcW w:w="2339" w:type="dxa"/>
            <w:shd w:val="clear" w:color="auto" w:fill="auto"/>
          </w:tcPr>
          <w:p w:rsidR="00AE4B95" w:rsidRDefault="00AE4B95" w:rsidP="00CB09F0">
            <w:pPr>
              <w:rPr>
                <w:rFonts w:ascii="Tahoma" w:hAnsi="Tahoma" w:cs="Tahoma"/>
              </w:rPr>
            </w:pPr>
            <w:r>
              <w:rPr>
                <w:rFonts w:ascii="Tahoma" w:hAnsi="Tahoma" w:cs="Tahoma"/>
              </w:rPr>
              <w:t xml:space="preserve">Whole class time activity.  No </w:t>
            </w:r>
            <w:r w:rsidR="00A6153D">
              <w:rPr>
                <w:rFonts w:ascii="Tahoma" w:hAnsi="Tahoma" w:cs="Tahoma"/>
              </w:rPr>
              <w:t>Bellringer</w:t>
            </w:r>
            <w:r>
              <w:rPr>
                <w:rFonts w:ascii="Tahoma" w:hAnsi="Tahoma" w:cs="Tahoma"/>
              </w:rPr>
              <w:t xml:space="preserve"> given.</w:t>
            </w:r>
          </w:p>
          <w:p w:rsidR="00A6153D" w:rsidRDefault="00A6153D" w:rsidP="00CB09F0">
            <w:pPr>
              <w:rPr>
                <w:rFonts w:ascii="Tahoma" w:hAnsi="Tahoma" w:cs="Tahoma"/>
              </w:rPr>
            </w:pPr>
          </w:p>
          <w:p w:rsidR="00A6153D" w:rsidRDefault="00A6153D" w:rsidP="00CB09F0">
            <w:pPr>
              <w:rPr>
                <w:rFonts w:ascii="Tahoma" w:hAnsi="Tahoma" w:cs="Tahoma"/>
              </w:rPr>
            </w:pPr>
          </w:p>
          <w:p w:rsidR="00A6153D" w:rsidRDefault="00A6153D" w:rsidP="00CB09F0">
            <w:pPr>
              <w:rPr>
                <w:rFonts w:ascii="Tahoma" w:hAnsi="Tahoma" w:cs="Tahoma"/>
              </w:rPr>
            </w:pPr>
          </w:p>
          <w:p w:rsidR="00A6153D" w:rsidRPr="00D05982" w:rsidRDefault="00A6153D" w:rsidP="00CB09F0">
            <w:pPr>
              <w:rPr>
                <w:rFonts w:ascii="Tahoma" w:hAnsi="Tahoma" w:cs="Tahoma"/>
              </w:rPr>
            </w:pPr>
          </w:p>
        </w:tc>
        <w:tc>
          <w:tcPr>
            <w:tcW w:w="2250" w:type="dxa"/>
            <w:shd w:val="clear" w:color="auto" w:fill="auto"/>
          </w:tcPr>
          <w:p w:rsidR="00AE4B95" w:rsidRPr="00D05982" w:rsidRDefault="001A53DA" w:rsidP="00CB09F0">
            <w:pPr>
              <w:rPr>
                <w:rFonts w:ascii="Tahoma" w:hAnsi="Tahoma" w:cs="Tahoma"/>
              </w:rPr>
            </w:pPr>
            <w:r>
              <w:rPr>
                <w:rFonts w:ascii="Tahoma" w:hAnsi="Tahoma" w:cs="Tahoma"/>
              </w:rPr>
              <w:t xml:space="preserve">In your journals, define the following essential vocab: ecology, limiting factors, conservation, greenhouse </w:t>
            </w:r>
            <w:r>
              <w:rPr>
                <w:rFonts w:ascii="Tahoma" w:hAnsi="Tahoma" w:cs="Tahoma"/>
              </w:rPr>
              <w:lastRenderedPageBreak/>
              <w:t>gasses, global warming</w:t>
            </w:r>
          </w:p>
        </w:tc>
        <w:tc>
          <w:tcPr>
            <w:tcW w:w="2160" w:type="dxa"/>
            <w:shd w:val="clear" w:color="auto" w:fill="auto"/>
          </w:tcPr>
          <w:p w:rsidR="00AE4B95" w:rsidRPr="00D05982" w:rsidRDefault="00AE4B95" w:rsidP="00CB09F0">
            <w:pPr>
              <w:rPr>
                <w:rFonts w:ascii="Tahoma" w:hAnsi="Tahoma" w:cs="Tahoma"/>
              </w:rPr>
            </w:pPr>
          </w:p>
        </w:tc>
        <w:tc>
          <w:tcPr>
            <w:tcW w:w="2250" w:type="dxa"/>
            <w:shd w:val="clear" w:color="auto" w:fill="auto"/>
          </w:tcPr>
          <w:p w:rsidR="00AE4B95" w:rsidRPr="00D05982" w:rsidRDefault="00AE4B95" w:rsidP="00CB09F0">
            <w:pPr>
              <w:rPr>
                <w:rFonts w:ascii="Tahoma" w:hAnsi="Tahoma" w:cs="Tahoma"/>
              </w:rPr>
            </w:pPr>
          </w:p>
        </w:tc>
        <w:tc>
          <w:tcPr>
            <w:tcW w:w="2070" w:type="dxa"/>
            <w:shd w:val="clear" w:color="auto" w:fill="auto"/>
          </w:tcPr>
          <w:p w:rsidR="00AE4B95" w:rsidRPr="00D05982" w:rsidRDefault="00AE4B95" w:rsidP="00CB09F0">
            <w:pPr>
              <w:rPr>
                <w:rFonts w:ascii="Tahoma" w:hAnsi="Tahoma" w:cs="Tahoma"/>
              </w:rPr>
            </w:pPr>
          </w:p>
        </w:tc>
      </w:tr>
      <w:tr w:rsidR="00A6153D" w:rsidTr="00A6153D">
        <w:tc>
          <w:tcPr>
            <w:tcW w:w="2089" w:type="dxa"/>
            <w:shd w:val="clear" w:color="auto" w:fill="A6A6A6"/>
          </w:tcPr>
          <w:p w:rsidR="00AE4B95" w:rsidRDefault="00AE4B95" w:rsidP="00AE4B95">
            <w:pPr>
              <w:rPr>
                <w:rFonts w:ascii="Tahoma" w:hAnsi="Tahoma" w:cs="Tahoma"/>
              </w:rPr>
            </w:pPr>
            <w:r>
              <w:rPr>
                <w:rFonts w:ascii="Tahoma" w:hAnsi="Tahoma" w:cs="Tahoma"/>
              </w:rPr>
              <w:lastRenderedPageBreak/>
              <w:t>KCAS  Standard or</w:t>
            </w:r>
          </w:p>
          <w:p w:rsidR="00AE4B95" w:rsidRPr="00D05982" w:rsidRDefault="00AE4B95" w:rsidP="00AE4B95">
            <w:pPr>
              <w:rPr>
                <w:rFonts w:ascii="Tahoma" w:hAnsi="Tahoma" w:cs="Tahoma"/>
              </w:rPr>
            </w:pPr>
            <w:r w:rsidRPr="00D05982">
              <w:rPr>
                <w:rFonts w:ascii="Tahoma" w:hAnsi="Tahoma" w:cs="Tahoma"/>
              </w:rPr>
              <w:t>CC# &amp; DOK Level</w:t>
            </w:r>
          </w:p>
          <w:p w:rsidR="00AE4B95" w:rsidRPr="00D05982" w:rsidRDefault="00AE4B95" w:rsidP="00AE4B95">
            <w:pPr>
              <w:rPr>
                <w:rFonts w:ascii="Tahoma" w:hAnsi="Tahoma" w:cs="Tahoma"/>
              </w:rPr>
            </w:pPr>
            <w:r>
              <w:rPr>
                <w:rFonts w:ascii="Tahoma" w:hAnsi="Tahoma" w:cs="Tahoma"/>
              </w:rPr>
              <w:t xml:space="preserve">(full text) </w:t>
            </w:r>
          </w:p>
        </w:tc>
        <w:tc>
          <w:tcPr>
            <w:tcW w:w="2339" w:type="dxa"/>
            <w:shd w:val="clear" w:color="auto" w:fill="auto"/>
          </w:tcPr>
          <w:p w:rsidR="00AE4B95" w:rsidRPr="00D05982" w:rsidRDefault="00AE4B95" w:rsidP="00AE4B95">
            <w:pPr>
              <w:rPr>
                <w:rFonts w:ascii="Tahoma" w:hAnsi="Tahoma" w:cs="Tahoma"/>
              </w:rPr>
            </w:pPr>
            <w:r>
              <w:rPr>
                <w:rFonts w:ascii="Tahoma" w:hAnsi="Tahoma" w:cs="Tahoma"/>
              </w:rPr>
              <w:t xml:space="preserve">ESS3-2 </w:t>
            </w:r>
            <w:r>
              <w:rPr>
                <w:rFonts w:ascii="Tahoma" w:hAnsi="Tahoma" w:cs="Tahoma"/>
                <w:bCs/>
              </w:rPr>
              <w:t xml:space="preserve"> Analyze and interpret data on natural hazards to forecast future catastrophic events and inform the development of technologies to mitigate their effects on human populations</w:t>
            </w:r>
          </w:p>
        </w:tc>
        <w:tc>
          <w:tcPr>
            <w:tcW w:w="2250" w:type="dxa"/>
            <w:shd w:val="clear" w:color="auto" w:fill="auto"/>
          </w:tcPr>
          <w:p w:rsidR="00AE4B95" w:rsidRDefault="001A53DA" w:rsidP="00AE4B95">
            <w:pPr>
              <w:rPr>
                <w:rFonts w:ascii="Tahoma" w:hAnsi="Tahoma" w:cs="Tahoma"/>
              </w:rPr>
            </w:pPr>
            <w:r>
              <w:rPr>
                <w:rFonts w:ascii="Tahoma" w:hAnsi="Tahoma" w:cs="Tahoma"/>
              </w:rPr>
              <w:t xml:space="preserve">ESS3-3 </w:t>
            </w:r>
          </w:p>
          <w:p w:rsidR="001A53DA" w:rsidRDefault="001A53DA" w:rsidP="00AE4B95">
            <w:pPr>
              <w:rPr>
                <w:rFonts w:ascii="Tahoma" w:hAnsi="Tahoma" w:cs="Tahoma"/>
              </w:rPr>
            </w:pPr>
          </w:p>
          <w:p w:rsidR="001A53DA" w:rsidRDefault="001A53DA" w:rsidP="00AE4B95">
            <w:pPr>
              <w:rPr>
                <w:rFonts w:ascii="Tahoma" w:hAnsi="Tahoma" w:cs="Tahoma"/>
              </w:rPr>
            </w:pPr>
          </w:p>
          <w:p w:rsidR="001A53DA" w:rsidRPr="00D05982" w:rsidRDefault="001A53DA" w:rsidP="00AE4B95">
            <w:pPr>
              <w:rPr>
                <w:rFonts w:ascii="Tahoma" w:hAnsi="Tahoma" w:cs="Tahoma"/>
              </w:rPr>
            </w:pPr>
            <w:r>
              <w:rPr>
                <w:rFonts w:ascii="Tahoma" w:hAnsi="Tahoma" w:cs="Tahoma"/>
              </w:rPr>
              <w:t>LS2-</w:t>
            </w:r>
            <w:proofErr w:type="gramStart"/>
            <w:r>
              <w:rPr>
                <w:rFonts w:ascii="Tahoma" w:hAnsi="Tahoma" w:cs="Tahoma"/>
              </w:rPr>
              <w:t>5  Evaluate</w:t>
            </w:r>
            <w:proofErr w:type="gramEnd"/>
            <w:r>
              <w:rPr>
                <w:rFonts w:ascii="Tahoma" w:hAnsi="Tahoma" w:cs="Tahoma"/>
              </w:rPr>
              <w:t xml:space="preserve"> competing design solutions for maintaining biodiversity and ecosystem services.  </w:t>
            </w:r>
            <w:bookmarkStart w:id="0" w:name="_GoBack"/>
            <w:bookmarkEnd w:id="0"/>
          </w:p>
        </w:tc>
        <w:tc>
          <w:tcPr>
            <w:tcW w:w="2160" w:type="dxa"/>
            <w:shd w:val="clear" w:color="auto" w:fill="auto"/>
          </w:tcPr>
          <w:p w:rsidR="00AE4B95" w:rsidRPr="00D05982" w:rsidRDefault="00AE4B95" w:rsidP="00AE4B95">
            <w:pPr>
              <w:rPr>
                <w:rFonts w:ascii="Tahoma" w:hAnsi="Tahoma" w:cs="Tahoma"/>
              </w:rPr>
            </w:pPr>
          </w:p>
        </w:tc>
        <w:tc>
          <w:tcPr>
            <w:tcW w:w="2250" w:type="dxa"/>
            <w:shd w:val="clear" w:color="auto" w:fill="auto"/>
          </w:tcPr>
          <w:p w:rsidR="00AE4B95" w:rsidRPr="00D05982" w:rsidRDefault="00AE4B95" w:rsidP="00AE4B95">
            <w:pPr>
              <w:rPr>
                <w:rFonts w:ascii="Tahoma" w:hAnsi="Tahoma" w:cs="Tahoma"/>
              </w:rPr>
            </w:pPr>
          </w:p>
        </w:tc>
        <w:tc>
          <w:tcPr>
            <w:tcW w:w="2070" w:type="dxa"/>
            <w:shd w:val="clear" w:color="auto" w:fill="auto"/>
          </w:tcPr>
          <w:p w:rsidR="00AE4B95" w:rsidRPr="00D05982" w:rsidRDefault="00AE4B95" w:rsidP="00AE4B95">
            <w:pPr>
              <w:rPr>
                <w:rFonts w:ascii="Tahoma" w:hAnsi="Tahoma" w:cs="Tahoma"/>
              </w:rPr>
            </w:pPr>
          </w:p>
        </w:tc>
      </w:tr>
      <w:tr w:rsidR="00A6153D" w:rsidTr="00A6153D">
        <w:tc>
          <w:tcPr>
            <w:tcW w:w="2089" w:type="dxa"/>
            <w:shd w:val="clear" w:color="auto" w:fill="A6A6A6"/>
          </w:tcPr>
          <w:p w:rsidR="00AE4B95" w:rsidRPr="00D05982" w:rsidRDefault="00AE4B95" w:rsidP="00AE4B95">
            <w:pPr>
              <w:rPr>
                <w:rFonts w:ascii="Tahoma" w:hAnsi="Tahoma" w:cs="Tahoma"/>
              </w:rPr>
            </w:pPr>
            <w:r w:rsidRPr="00D05982">
              <w:rPr>
                <w:rFonts w:ascii="Tahoma" w:hAnsi="Tahoma" w:cs="Tahoma"/>
              </w:rPr>
              <w:t>Instructional Strategy/Activity</w:t>
            </w:r>
          </w:p>
          <w:p w:rsidR="00AE4B95" w:rsidRPr="00D05982" w:rsidRDefault="00AE4B95" w:rsidP="00AE4B95">
            <w:pPr>
              <w:rPr>
                <w:rFonts w:ascii="Tahoma" w:hAnsi="Tahoma" w:cs="Tahoma"/>
              </w:rPr>
            </w:pPr>
          </w:p>
          <w:p w:rsidR="00AE4B95" w:rsidRPr="00D05982" w:rsidRDefault="00AE4B95" w:rsidP="00AE4B95">
            <w:pPr>
              <w:rPr>
                <w:rFonts w:ascii="Tahoma" w:hAnsi="Tahoma" w:cs="Tahoma"/>
              </w:rPr>
            </w:pPr>
          </w:p>
          <w:p w:rsidR="00AE4B95" w:rsidRPr="00D05982" w:rsidRDefault="00AE4B95" w:rsidP="00AE4B95">
            <w:pPr>
              <w:rPr>
                <w:rFonts w:ascii="Tahoma" w:hAnsi="Tahoma" w:cs="Tahoma"/>
              </w:rPr>
            </w:pPr>
          </w:p>
          <w:p w:rsidR="00AE4B95" w:rsidRPr="00D05982" w:rsidRDefault="00AE4B95" w:rsidP="00AE4B95">
            <w:pPr>
              <w:rPr>
                <w:rFonts w:ascii="Tahoma" w:hAnsi="Tahoma" w:cs="Tahoma"/>
              </w:rPr>
            </w:pPr>
          </w:p>
        </w:tc>
        <w:tc>
          <w:tcPr>
            <w:tcW w:w="2339" w:type="dxa"/>
            <w:shd w:val="clear" w:color="auto" w:fill="auto"/>
          </w:tcPr>
          <w:p w:rsidR="00AE4B95" w:rsidRPr="00D05982" w:rsidRDefault="00AE4B95" w:rsidP="00AE4B95">
            <w:pPr>
              <w:rPr>
                <w:rFonts w:ascii="Tahoma" w:hAnsi="Tahoma" w:cs="Tahoma"/>
              </w:rPr>
            </w:pPr>
            <w:r>
              <w:rPr>
                <w:rFonts w:ascii="Tahoma" w:hAnsi="Tahoma" w:cs="Tahoma"/>
              </w:rPr>
              <w:t>Problem Based Learning (PBL) activity</w:t>
            </w:r>
          </w:p>
        </w:tc>
        <w:tc>
          <w:tcPr>
            <w:tcW w:w="2250" w:type="dxa"/>
            <w:shd w:val="clear" w:color="auto" w:fill="auto"/>
          </w:tcPr>
          <w:p w:rsidR="00AE4B95" w:rsidRPr="00D05982" w:rsidRDefault="00AE4B95" w:rsidP="00AE4B95">
            <w:pPr>
              <w:rPr>
                <w:rFonts w:ascii="Tahoma" w:hAnsi="Tahoma" w:cs="Tahoma"/>
              </w:rPr>
            </w:pPr>
          </w:p>
        </w:tc>
        <w:tc>
          <w:tcPr>
            <w:tcW w:w="2160" w:type="dxa"/>
            <w:shd w:val="clear" w:color="auto" w:fill="auto"/>
          </w:tcPr>
          <w:p w:rsidR="00AE4B95" w:rsidRDefault="00AE4B95" w:rsidP="00AE4B95"/>
        </w:tc>
        <w:tc>
          <w:tcPr>
            <w:tcW w:w="2250" w:type="dxa"/>
            <w:shd w:val="clear" w:color="auto" w:fill="auto"/>
          </w:tcPr>
          <w:p w:rsidR="00AE4B95" w:rsidRPr="00D05982" w:rsidRDefault="00AE4B95" w:rsidP="00AE4B95">
            <w:pPr>
              <w:rPr>
                <w:rFonts w:ascii="Tahoma" w:hAnsi="Tahoma" w:cs="Tahoma"/>
              </w:rPr>
            </w:pPr>
          </w:p>
        </w:tc>
        <w:tc>
          <w:tcPr>
            <w:tcW w:w="2070" w:type="dxa"/>
            <w:shd w:val="clear" w:color="auto" w:fill="auto"/>
          </w:tcPr>
          <w:p w:rsidR="00AE4B95" w:rsidRPr="00D05982" w:rsidRDefault="00AE4B95" w:rsidP="00AE4B95">
            <w:pPr>
              <w:rPr>
                <w:rFonts w:ascii="Tahoma" w:hAnsi="Tahoma" w:cs="Tahoma"/>
              </w:rPr>
            </w:pPr>
          </w:p>
        </w:tc>
      </w:tr>
      <w:tr w:rsidR="00A6153D" w:rsidTr="00A6153D">
        <w:tc>
          <w:tcPr>
            <w:tcW w:w="2089" w:type="dxa"/>
            <w:shd w:val="clear" w:color="auto" w:fill="A6A6A6"/>
          </w:tcPr>
          <w:p w:rsidR="00AE4B95" w:rsidRDefault="00AE4B95" w:rsidP="00AE4B95">
            <w:pPr>
              <w:rPr>
                <w:rFonts w:ascii="Tahoma" w:hAnsi="Tahoma" w:cs="Tahoma"/>
              </w:rPr>
            </w:pPr>
            <w:r>
              <w:rPr>
                <w:rFonts w:ascii="Tahoma" w:hAnsi="Tahoma" w:cs="Tahoma"/>
              </w:rPr>
              <w:t>Thinking Strategies Incorporated</w:t>
            </w:r>
          </w:p>
          <w:p w:rsidR="00AE4B95" w:rsidRPr="00D05982" w:rsidRDefault="00AE4B95" w:rsidP="00AE4B95">
            <w:pPr>
              <w:rPr>
                <w:rFonts w:ascii="Tahoma" w:hAnsi="Tahoma" w:cs="Tahoma"/>
              </w:rPr>
            </w:pPr>
          </w:p>
        </w:tc>
        <w:tc>
          <w:tcPr>
            <w:tcW w:w="2339" w:type="dxa"/>
            <w:shd w:val="clear" w:color="auto" w:fill="auto"/>
          </w:tcPr>
          <w:p w:rsidR="00AE4B95" w:rsidRPr="00D05982" w:rsidRDefault="00AE4B95" w:rsidP="00AE4B95">
            <w:pPr>
              <w:rPr>
                <w:rFonts w:ascii="Tahoma" w:hAnsi="Tahoma" w:cs="Tahoma"/>
              </w:rPr>
            </w:pPr>
            <w:r>
              <w:rPr>
                <w:rFonts w:ascii="Tahoma" w:hAnsi="Tahoma" w:cs="Tahoma"/>
              </w:rPr>
              <w:t>Background Knowledge, Thinking strategies, Problem solving strategies, Collaboration, Metacognition</w:t>
            </w:r>
          </w:p>
        </w:tc>
        <w:tc>
          <w:tcPr>
            <w:tcW w:w="2250" w:type="dxa"/>
            <w:shd w:val="clear" w:color="auto" w:fill="auto"/>
          </w:tcPr>
          <w:p w:rsidR="00AE4B95" w:rsidRDefault="00AE4B95" w:rsidP="00AE4B95">
            <w:r>
              <w:rPr>
                <w:rFonts w:ascii="Tahoma" w:hAnsi="Tahoma" w:cs="Tahoma"/>
              </w:rPr>
              <w:t>Background Knowledge, Thinking strategies, Problem solving strategies, Collaboration, Metacognition</w:t>
            </w:r>
          </w:p>
        </w:tc>
        <w:tc>
          <w:tcPr>
            <w:tcW w:w="2160" w:type="dxa"/>
            <w:shd w:val="clear" w:color="auto" w:fill="auto"/>
          </w:tcPr>
          <w:p w:rsidR="00AE4B95" w:rsidRDefault="00AE4B95" w:rsidP="00AE4B95">
            <w:r>
              <w:rPr>
                <w:rFonts w:ascii="Tahoma" w:hAnsi="Tahoma" w:cs="Tahoma"/>
              </w:rPr>
              <w:t>Background Knowledge, Thinking strategies, Problem solving strategies, Collaboration, Metacognition</w:t>
            </w:r>
          </w:p>
        </w:tc>
        <w:tc>
          <w:tcPr>
            <w:tcW w:w="2250" w:type="dxa"/>
            <w:shd w:val="clear" w:color="auto" w:fill="auto"/>
          </w:tcPr>
          <w:p w:rsidR="00AE4B95" w:rsidRPr="00D05982" w:rsidRDefault="00AE4B95" w:rsidP="00AE4B95">
            <w:pPr>
              <w:rPr>
                <w:rFonts w:ascii="Tahoma" w:hAnsi="Tahoma" w:cs="Tahoma"/>
              </w:rPr>
            </w:pPr>
            <w:r>
              <w:rPr>
                <w:rFonts w:ascii="Tahoma" w:hAnsi="Tahoma" w:cs="Tahoma"/>
              </w:rPr>
              <w:t>Background Knowledge, Thinking strategies, Problem solving strategies, Collaboration, Metacognition</w:t>
            </w:r>
          </w:p>
        </w:tc>
        <w:tc>
          <w:tcPr>
            <w:tcW w:w="2070" w:type="dxa"/>
            <w:shd w:val="clear" w:color="auto" w:fill="auto"/>
          </w:tcPr>
          <w:p w:rsidR="00AE4B95" w:rsidRPr="00D05982" w:rsidRDefault="00AE4B95" w:rsidP="00AE4B95">
            <w:pPr>
              <w:rPr>
                <w:rFonts w:ascii="Tahoma" w:hAnsi="Tahoma" w:cs="Tahoma"/>
              </w:rPr>
            </w:pPr>
            <w:r>
              <w:rPr>
                <w:rFonts w:ascii="Tahoma" w:hAnsi="Tahoma" w:cs="Tahoma"/>
              </w:rPr>
              <w:t>Background Knowledge, Thinking strategies, Problem solving strategies, Collaboration, Metacognition</w:t>
            </w:r>
          </w:p>
        </w:tc>
      </w:tr>
      <w:tr w:rsidR="00A6153D" w:rsidTr="00A6153D">
        <w:tc>
          <w:tcPr>
            <w:tcW w:w="2089" w:type="dxa"/>
            <w:shd w:val="clear" w:color="auto" w:fill="A6A6A6"/>
          </w:tcPr>
          <w:p w:rsidR="00AE4B95" w:rsidRPr="00D05982" w:rsidRDefault="00AE4B95" w:rsidP="00AE4B95">
            <w:pPr>
              <w:rPr>
                <w:rFonts w:ascii="Tahoma" w:hAnsi="Tahoma" w:cs="Tahoma"/>
              </w:rPr>
            </w:pPr>
            <w:r w:rsidRPr="00D05982">
              <w:rPr>
                <w:rFonts w:ascii="Tahoma" w:hAnsi="Tahoma" w:cs="Tahoma"/>
              </w:rPr>
              <w:lastRenderedPageBreak/>
              <w:t>Formative Assessment</w:t>
            </w:r>
          </w:p>
          <w:p w:rsidR="00AE4B95" w:rsidRPr="00D05982" w:rsidRDefault="00AE4B95" w:rsidP="00AE4B95">
            <w:pPr>
              <w:rPr>
                <w:rFonts w:ascii="Tahoma" w:hAnsi="Tahoma" w:cs="Tahoma"/>
              </w:rPr>
            </w:pPr>
          </w:p>
        </w:tc>
        <w:tc>
          <w:tcPr>
            <w:tcW w:w="2339" w:type="dxa"/>
            <w:shd w:val="clear" w:color="auto" w:fill="auto"/>
          </w:tcPr>
          <w:p w:rsidR="00AE4B95" w:rsidRDefault="00AE4B95" w:rsidP="00AE4B95">
            <w:pPr>
              <w:rPr>
                <w:rFonts w:ascii="Tahoma" w:hAnsi="Tahoma" w:cs="Tahoma"/>
              </w:rPr>
            </w:pPr>
            <w:r>
              <w:rPr>
                <w:rFonts w:ascii="Tahoma" w:hAnsi="Tahoma" w:cs="Tahoma"/>
              </w:rPr>
              <w:t>Class survives the simulation with minimal in game damages</w:t>
            </w:r>
          </w:p>
          <w:p w:rsidR="00AE4B95" w:rsidRDefault="00AE4B95" w:rsidP="00AE4B95">
            <w:pPr>
              <w:rPr>
                <w:rFonts w:ascii="Tahoma" w:hAnsi="Tahoma" w:cs="Tahoma"/>
              </w:rPr>
            </w:pPr>
          </w:p>
          <w:p w:rsidR="00AE4B95" w:rsidRDefault="00AE4B95" w:rsidP="00AE4B95">
            <w:pPr>
              <w:rPr>
                <w:rFonts w:ascii="Tahoma" w:hAnsi="Tahoma" w:cs="Tahoma"/>
              </w:rPr>
            </w:pPr>
          </w:p>
          <w:p w:rsidR="00AE4B95" w:rsidRPr="00D05982" w:rsidRDefault="00AE4B95" w:rsidP="00AE4B95">
            <w:pPr>
              <w:rPr>
                <w:rFonts w:ascii="Tahoma" w:hAnsi="Tahoma" w:cs="Tahoma"/>
              </w:rPr>
            </w:pPr>
          </w:p>
        </w:tc>
        <w:tc>
          <w:tcPr>
            <w:tcW w:w="2250" w:type="dxa"/>
            <w:shd w:val="clear" w:color="auto" w:fill="auto"/>
          </w:tcPr>
          <w:p w:rsidR="00AE4B95" w:rsidRPr="00D05982" w:rsidRDefault="00AE4B95" w:rsidP="00AE4B95">
            <w:pPr>
              <w:rPr>
                <w:rFonts w:ascii="Tahoma" w:hAnsi="Tahoma" w:cs="Tahoma"/>
              </w:rPr>
            </w:pPr>
          </w:p>
        </w:tc>
        <w:tc>
          <w:tcPr>
            <w:tcW w:w="2160" w:type="dxa"/>
            <w:shd w:val="clear" w:color="auto" w:fill="auto"/>
          </w:tcPr>
          <w:p w:rsidR="00AE4B95" w:rsidRPr="00D05982" w:rsidRDefault="00AE4B95" w:rsidP="00AE4B95">
            <w:pPr>
              <w:rPr>
                <w:rFonts w:ascii="Tahoma" w:hAnsi="Tahoma" w:cs="Tahoma"/>
              </w:rPr>
            </w:pPr>
          </w:p>
        </w:tc>
        <w:tc>
          <w:tcPr>
            <w:tcW w:w="2250" w:type="dxa"/>
            <w:shd w:val="clear" w:color="auto" w:fill="auto"/>
          </w:tcPr>
          <w:p w:rsidR="00AE4B95" w:rsidRPr="00D05982" w:rsidRDefault="00AE4B95" w:rsidP="00AE4B95">
            <w:pPr>
              <w:rPr>
                <w:rFonts w:ascii="Tahoma" w:hAnsi="Tahoma" w:cs="Tahoma"/>
              </w:rPr>
            </w:pPr>
          </w:p>
        </w:tc>
        <w:tc>
          <w:tcPr>
            <w:tcW w:w="2070" w:type="dxa"/>
            <w:shd w:val="clear" w:color="auto" w:fill="auto"/>
          </w:tcPr>
          <w:p w:rsidR="00AE4B95" w:rsidRPr="00D05982" w:rsidRDefault="00AE4B95" w:rsidP="00AE4B95">
            <w:pPr>
              <w:rPr>
                <w:rFonts w:ascii="Tahoma" w:hAnsi="Tahoma" w:cs="Tahoma"/>
              </w:rPr>
            </w:pPr>
          </w:p>
        </w:tc>
      </w:tr>
      <w:tr w:rsidR="00A6153D" w:rsidTr="00A6153D">
        <w:tc>
          <w:tcPr>
            <w:tcW w:w="2089" w:type="dxa"/>
            <w:shd w:val="clear" w:color="auto" w:fill="A6A6A6"/>
          </w:tcPr>
          <w:p w:rsidR="00AE4B95" w:rsidRPr="00D05982" w:rsidRDefault="00AE4B95" w:rsidP="00AE4B95">
            <w:pPr>
              <w:rPr>
                <w:rFonts w:ascii="Tahoma" w:hAnsi="Tahoma" w:cs="Tahoma"/>
              </w:rPr>
            </w:pPr>
            <w:r w:rsidRPr="00D05982">
              <w:rPr>
                <w:rFonts w:ascii="Tahoma" w:hAnsi="Tahoma" w:cs="Tahoma"/>
              </w:rPr>
              <w:t>Student Assignment</w:t>
            </w:r>
          </w:p>
          <w:p w:rsidR="00AE4B95" w:rsidRPr="00D05982" w:rsidRDefault="00AE4B95" w:rsidP="00AE4B95">
            <w:pPr>
              <w:rPr>
                <w:rFonts w:ascii="Tahoma" w:hAnsi="Tahoma" w:cs="Tahoma"/>
              </w:rPr>
            </w:pPr>
          </w:p>
          <w:p w:rsidR="00AE4B95" w:rsidRPr="00D05982" w:rsidRDefault="00AE4B95" w:rsidP="00AE4B95">
            <w:pPr>
              <w:rPr>
                <w:rFonts w:ascii="Tahoma" w:hAnsi="Tahoma" w:cs="Tahoma"/>
              </w:rPr>
            </w:pPr>
          </w:p>
          <w:p w:rsidR="00AE4B95" w:rsidRPr="00D05982" w:rsidRDefault="00AE4B95" w:rsidP="00AE4B95">
            <w:pPr>
              <w:rPr>
                <w:rFonts w:ascii="Tahoma" w:hAnsi="Tahoma" w:cs="Tahoma"/>
              </w:rPr>
            </w:pPr>
          </w:p>
          <w:p w:rsidR="00AE4B95" w:rsidRPr="00D05982" w:rsidRDefault="00AE4B95" w:rsidP="00AE4B95">
            <w:pPr>
              <w:rPr>
                <w:rFonts w:ascii="Tahoma" w:hAnsi="Tahoma" w:cs="Tahoma"/>
              </w:rPr>
            </w:pPr>
          </w:p>
          <w:p w:rsidR="00AE4B95" w:rsidRPr="00D05982" w:rsidRDefault="00AE4B95" w:rsidP="00AE4B95">
            <w:pPr>
              <w:rPr>
                <w:rFonts w:ascii="Tahoma" w:hAnsi="Tahoma" w:cs="Tahoma"/>
              </w:rPr>
            </w:pPr>
          </w:p>
        </w:tc>
        <w:tc>
          <w:tcPr>
            <w:tcW w:w="2339" w:type="dxa"/>
            <w:shd w:val="clear" w:color="auto" w:fill="auto"/>
          </w:tcPr>
          <w:p w:rsidR="00AE4B95" w:rsidRPr="00D05982" w:rsidRDefault="00AE4B95" w:rsidP="00AE4B95">
            <w:pPr>
              <w:rPr>
                <w:rFonts w:ascii="Tahoma" w:hAnsi="Tahoma" w:cs="Tahoma"/>
              </w:rPr>
            </w:pPr>
            <w:r>
              <w:rPr>
                <w:rFonts w:ascii="Tahoma" w:hAnsi="Tahoma" w:cs="Tahoma"/>
              </w:rPr>
              <w:t>Survive the simulation with the most population numbers still intact</w:t>
            </w:r>
          </w:p>
        </w:tc>
        <w:tc>
          <w:tcPr>
            <w:tcW w:w="2250" w:type="dxa"/>
            <w:shd w:val="clear" w:color="auto" w:fill="auto"/>
          </w:tcPr>
          <w:p w:rsidR="00AE4B95" w:rsidRDefault="00AE4B95" w:rsidP="00AE4B95"/>
        </w:tc>
        <w:tc>
          <w:tcPr>
            <w:tcW w:w="2160" w:type="dxa"/>
            <w:shd w:val="clear" w:color="auto" w:fill="auto"/>
          </w:tcPr>
          <w:p w:rsidR="00AE4B95" w:rsidRDefault="00AE4B95" w:rsidP="00AE4B95"/>
        </w:tc>
        <w:tc>
          <w:tcPr>
            <w:tcW w:w="2250" w:type="dxa"/>
            <w:shd w:val="clear" w:color="auto" w:fill="auto"/>
          </w:tcPr>
          <w:p w:rsidR="00AE4B95" w:rsidRDefault="00AE4B95" w:rsidP="00AE4B95"/>
        </w:tc>
        <w:tc>
          <w:tcPr>
            <w:tcW w:w="2070" w:type="dxa"/>
            <w:shd w:val="clear" w:color="auto" w:fill="auto"/>
          </w:tcPr>
          <w:p w:rsidR="00AE4B95" w:rsidRDefault="00AE4B95" w:rsidP="00AE4B95"/>
        </w:tc>
      </w:tr>
      <w:tr w:rsidR="00A6153D" w:rsidTr="00A6153D">
        <w:tc>
          <w:tcPr>
            <w:tcW w:w="2089" w:type="dxa"/>
            <w:shd w:val="clear" w:color="auto" w:fill="A6A6A6"/>
          </w:tcPr>
          <w:p w:rsidR="00AE4B95" w:rsidRPr="00D05982" w:rsidRDefault="00AE4B95" w:rsidP="00AE4B95">
            <w:pPr>
              <w:rPr>
                <w:rFonts w:ascii="Tahoma" w:hAnsi="Tahoma" w:cs="Tahoma"/>
              </w:rPr>
            </w:pPr>
            <w:r w:rsidRPr="00D05982">
              <w:rPr>
                <w:rFonts w:ascii="Tahoma" w:hAnsi="Tahoma" w:cs="Tahoma"/>
              </w:rPr>
              <w:t>RTI/Modification</w:t>
            </w:r>
          </w:p>
        </w:tc>
        <w:tc>
          <w:tcPr>
            <w:tcW w:w="2339" w:type="dxa"/>
            <w:shd w:val="clear" w:color="auto" w:fill="auto"/>
          </w:tcPr>
          <w:p w:rsidR="00AE4B95" w:rsidRPr="00D05982" w:rsidRDefault="00AE4B95" w:rsidP="00AE4B95">
            <w:pPr>
              <w:rPr>
                <w:rFonts w:ascii="Tahoma" w:hAnsi="Tahoma" w:cs="Tahoma"/>
              </w:rPr>
            </w:pPr>
          </w:p>
        </w:tc>
        <w:tc>
          <w:tcPr>
            <w:tcW w:w="2250" w:type="dxa"/>
            <w:shd w:val="clear" w:color="auto" w:fill="auto"/>
          </w:tcPr>
          <w:p w:rsidR="00AE4B95" w:rsidRDefault="00AE4B95" w:rsidP="00AE4B95"/>
        </w:tc>
        <w:tc>
          <w:tcPr>
            <w:tcW w:w="2160" w:type="dxa"/>
            <w:shd w:val="clear" w:color="auto" w:fill="auto"/>
          </w:tcPr>
          <w:p w:rsidR="00AE4B95" w:rsidRDefault="00AE4B95" w:rsidP="00AE4B95"/>
        </w:tc>
        <w:tc>
          <w:tcPr>
            <w:tcW w:w="2250" w:type="dxa"/>
            <w:shd w:val="clear" w:color="auto" w:fill="auto"/>
          </w:tcPr>
          <w:p w:rsidR="00AE4B95" w:rsidRDefault="00AE4B95" w:rsidP="00AE4B95"/>
        </w:tc>
        <w:tc>
          <w:tcPr>
            <w:tcW w:w="2070" w:type="dxa"/>
            <w:shd w:val="clear" w:color="auto" w:fill="auto"/>
          </w:tcPr>
          <w:p w:rsidR="00AE4B95" w:rsidRDefault="00AE4B95" w:rsidP="00AE4B95"/>
        </w:tc>
      </w:tr>
    </w:tbl>
    <w:p w:rsidR="00AE4B95" w:rsidRDefault="00AE4B95" w:rsidP="00AE4B95"/>
    <w:p w:rsidR="00AE4B95" w:rsidRDefault="00AE4B95" w:rsidP="00AE4B95"/>
    <w:p w:rsidR="00AE4B95" w:rsidRDefault="00AE4B95" w:rsidP="00AE4B95"/>
    <w:p w:rsidR="002E5E41" w:rsidRDefault="002E5E41"/>
    <w:sectPr w:rsidR="002E5E41" w:rsidSect="00323662">
      <w:headerReference w:type="default" r:id="rId7"/>
      <w:pgSz w:w="15840" w:h="12240" w:orient="landscape"/>
      <w:pgMar w:top="1800" w:right="1728"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53DA">
      <w:r>
        <w:separator/>
      </w:r>
    </w:p>
  </w:endnote>
  <w:endnote w:type="continuationSeparator" w:id="0">
    <w:p w:rsidR="00000000" w:rsidRDefault="001A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53DA">
      <w:r>
        <w:separator/>
      </w:r>
    </w:p>
  </w:footnote>
  <w:footnote w:type="continuationSeparator" w:id="0">
    <w:p w:rsidR="00000000" w:rsidRDefault="001A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8F" w:rsidRDefault="001A53DA" w:rsidP="00323662">
    <w:pPr>
      <w:pStyle w:val="Header"/>
      <w:rPr>
        <w:rFonts w:ascii="Tahoma" w:hAnsi="Tahoma" w:cs="Tahoma"/>
        <w:b/>
      </w:rPr>
    </w:pPr>
    <w:r>
      <w:rPr>
        <w:rFonts w:ascii="Tahoma" w:hAnsi="Tahoma" w:cs="Tahoma"/>
        <w:b/>
      </w:rPr>
      <w:t xml:space="preserve">DAILY LESSON PLANS:                                                              Teacher:  </w:t>
    </w:r>
  </w:p>
  <w:p w:rsidR="0019588F" w:rsidRDefault="001A53DA" w:rsidP="00323662">
    <w:pPr>
      <w:pStyle w:val="Header"/>
      <w:rPr>
        <w:rFonts w:ascii="Tahoma" w:hAnsi="Tahoma" w:cs="Tahoma"/>
        <w:b/>
      </w:rPr>
    </w:pPr>
  </w:p>
  <w:p w:rsidR="0019588F" w:rsidRDefault="001A53DA" w:rsidP="001F13FB">
    <w:pPr>
      <w:pStyle w:val="Header"/>
      <w:rPr>
        <w:rFonts w:ascii="Tahoma" w:hAnsi="Tahoma" w:cs="Tahoma"/>
        <w:b/>
      </w:rPr>
    </w:pPr>
    <w:r>
      <w:rPr>
        <w:rFonts w:ascii="Tahoma" w:hAnsi="Tahoma" w:cs="Tahoma"/>
        <w:b/>
      </w:rPr>
      <w:t xml:space="preserve">Week of:                                                                                     </w:t>
    </w:r>
    <w:r>
      <w:rPr>
        <w:rFonts w:ascii="Tahoma" w:hAnsi="Tahoma" w:cs="Tahoma"/>
        <w:b/>
      </w:rPr>
      <w:t xml:space="preserve">  Unit:                                            </w:t>
    </w:r>
  </w:p>
  <w:p w:rsidR="001F13FB" w:rsidRDefault="001A53DA" w:rsidP="001F13FB">
    <w:pPr>
      <w:pStyle w:val="Header"/>
      <w:rPr>
        <w:rFonts w:ascii="Tahoma" w:hAnsi="Tahoma" w:cs="Tahoma"/>
        <w:b/>
      </w:rPr>
    </w:pPr>
  </w:p>
  <w:p w:rsidR="001F13FB" w:rsidRPr="00A95BD7" w:rsidRDefault="001A53DA" w:rsidP="001F13FB">
    <w:pPr>
      <w:pStyle w:val="Header"/>
      <w:rPr>
        <w:rFonts w:ascii="Tahoma" w:hAnsi="Tahoma" w:cs="Tahoma"/>
        <w:b/>
      </w:rPr>
    </w:pPr>
  </w:p>
  <w:p w:rsidR="001F13FB" w:rsidRDefault="001A53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95"/>
    <w:rsid w:val="001A53DA"/>
    <w:rsid w:val="002E5E41"/>
    <w:rsid w:val="00A6153D"/>
    <w:rsid w:val="00AE4B95"/>
    <w:rsid w:val="00F8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B95"/>
    <w:pPr>
      <w:tabs>
        <w:tab w:val="center" w:pos="4320"/>
        <w:tab w:val="right" w:pos="8640"/>
      </w:tabs>
    </w:pPr>
  </w:style>
  <w:style w:type="character" w:customStyle="1" w:styleId="HeaderChar">
    <w:name w:val="Header Char"/>
    <w:basedOn w:val="DefaultParagraphFont"/>
    <w:link w:val="Header"/>
    <w:rsid w:val="00AE4B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B95"/>
    <w:pPr>
      <w:tabs>
        <w:tab w:val="center" w:pos="4320"/>
        <w:tab w:val="right" w:pos="8640"/>
      </w:tabs>
    </w:pPr>
  </w:style>
  <w:style w:type="character" w:customStyle="1" w:styleId="HeaderChar">
    <w:name w:val="Header Char"/>
    <w:basedOn w:val="DefaultParagraphFont"/>
    <w:link w:val="Header"/>
    <w:rsid w:val="00AE4B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Badder, Kara</dc:creator>
  <cp:lastModifiedBy>Badder, Kara</cp:lastModifiedBy>
  <cp:revision>2</cp:revision>
  <dcterms:created xsi:type="dcterms:W3CDTF">2014-10-20T11:41:00Z</dcterms:created>
  <dcterms:modified xsi:type="dcterms:W3CDTF">2014-10-22T15:41:00Z</dcterms:modified>
</cp:coreProperties>
</file>